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B6" w:rsidRDefault="00CE75AA" w:rsidP="001F62B9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抗水禽雷氏桿菌</w:t>
      </w:r>
      <w:r w:rsidR="00C0710F">
        <w:rPr>
          <w:rFonts w:eastAsia="標楷體" w:hint="eastAsia"/>
          <w:b/>
          <w:sz w:val="32"/>
          <w:szCs w:val="32"/>
        </w:rPr>
        <w:t>症</w:t>
      </w:r>
      <w:r w:rsidR="00B56C87">
        <w:rPr>
          <w:rFonts w:eastAsia="標楷體" w:hint="eastAsia"/>
          <w:b/>
          <w:sz w:val="32"/>
          <w:szCs w:val="32"/>
        </w:rPr>
        <w:t>卵黃抗體製劑</w:t>
      </w:r>
    </w:p>
    <w:p w:rsidR="0076285C" w:rsidRDefault="00264E1B" w:rsidP="001F62B9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b/>
          <w:sz w:val="32"/>
          <w:szCs w:val="32"/>
        </w:rPr>
        <w:t>動物攻毒</w:t>
      </w:r>
      <w:r w:rsidR="00B56C87">
        <w:rPr>
          <w:rFonts w:eastAsia="標楷體" w:hint="eastAsia"/>
          <w:b/>
          <w:sz w:val="32"/>
          <w:szCs w:val="32"/>
        </w:rPr>
        <w:t>效力</w:t>
      </w:r>
      <w:r w:rsidR="00F94AFE">
        <w:rPr>
          <w:rFonts w:eastAsia="標楷體" w:hint="eastAsia"/>
          <w:b/>
          <w:sz w:val="32"/>
          <w:szCs w:val="32"/>
        </w:rPr>
        <w:t>試驗替代方法之</w:t>
      </w:r>
      <w:r>
        <w:rPr>
          <w:rFonts w:eastAsia="標楷體" w:hint="eastAsia"/>
          <w:b/>
          <w:sz w:val="32"/>
          <w:szCs w:val="32"/>
        </w:rPr>
        <w:t>研究</w:t>
      </w:r>
    </w:p>
    <w:p w:rsidR="00B56C87" w:rsidRDefault="00B56C87" w:rsidP="001F62B9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製劑研究組</w:t>
      </w:r>
    </w:p>
    <w:p w:rsidR="00B56C87" w:rsidRDefault="00B56C87" w:rsidP="001F62B9">
      <w:pPr>
        <w:spacing w:line="500" w:lineRule="exact"/>
        <w:jc w:val="center"/>
        <w:rPr>
          <w:rFonts w:eastAsia="標楷體"/>
          <w:sz w:val="28"/>
          <w:szCs w:val="28"/>
        </w:rPr>
      </w:pPr>
      <w:proofErr w:type="gramStart"/>
      <w:r>
        <w:rPr>
          <w:rFonts w:eastAsia="標楷體" w:hint="eastAsia"/>
          <w:sz w:val="28"/>
          <w:szCs w:val="28"/>
        </w:rPr>
        <w:t>喻昭芳</w:t>
      </w:r>
      <w:proofErr w:type="gramEnd"/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助理研究員</w:t>
      </w:r>
    </w:p>
    <w:p w:rsidR="00BD3EF5" w:rsidRPr="00A45CDC" w:rsidRDefault="00BD3EF5" w:rsidP="001F62B9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A45CDC">
        <w:rPr>
          <w:rFonts w:eastAsia="標楷體" w:hint="eastAsia"/>
          <w:b/>
          <w:sz w:val="28"/>
          <w:szCs w:val="28"/>
        </w:rPr>
        <w:t>摘要</w:t>
      </w:r>
    </w:p>
    <w:p w:rsidR="00450772" w:rsidRDefault="00780217" w:rsidP="001F62B9">
      <w:pPr>
        <w:spacing w:line="8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有關疫苗和抗體製劑等動物生物藥品效力檢驗試驗，目前多以免疫</w:t>
      </w:r>
      <w:r w:rsidR="00C338B6">
        <w:rPr>
          <w:rFonts w:ascii="標楷體" w:eastAsia="標楷體" w:hAnsi="標楷體" w:hint="eastAsia"/>
          <w:sz w:val="28"/>
          <w:szCs w:val="28"/>
        </w:rPr>
        <w:t>標的動物</w:t>
      </w:r>
      <w:r>
        <w:rPr>
          <w:rFonts w:ascii="標楷體" w:eastAsia="標楷體" w:hAnsi="標楷體" w:hint="eastAsia"/>
          <w:sz w:val="28"/>
          <w:szCs w:val="28"/>
        </w:rPr>
        <w:t>後攻毒之方式進行評估，此法可</w:t>
      </w:r>
      <w:r w:rsidR="00C338B6">
        <w:rPr>
          <w:rFonts w:ascii="標楷體" w:eastAsia="標楷體" w:hAnsi="標楷體" w:hint="eastAsia"/>
          <w:sz w:val="28"/>
          <w:szCs w:val="28"/>
        </w:rPr>
        <w:t>直接且精確的顯示動物免疫反應</w:t>
      </w:r>
      <w:r>
        <w:rPr>
          <w:rFonts w:ascii="標楷體" w:eastAsia="標楷體" w:hAnsi="標楷體" w:hint="eastAsia"/>
          <w:sz w:val="28"/>
          <w:szCs w:val="28"/>
        </w:rPr>
        <w:t>結果</w:t>
      </w:r>
      <w:r w:rsidR="00BF2147">
        <w:rPr>
          <w:rFonts w:ascii="標楷體" w:eastAsia="標楷體" w:hAnsi="標楷體" w:hint="eastAsia"/>
          <w:sz w:val="28"/>
          <w:szCs w:val="28"/>
        </w:rPr>
        <w:t>。本研究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="00DC5CAA">
        <w:rPr>
          <w:rFonts w:ascii="標楷體" w:eastAsia="標楷體" w:hAnsi="標楷體" w:hint="eastAsia"/>
          <w:sz w:val="28"/>
          <w:szCs w:val="28"/>
        </w:rPr>
        <w:t>小鴨</w:t>
      </w:r>
      <w:r w:rsidR="00CE75AA">
        <w:rPr>
          <w:rFonts w:ascii="標楷體" w:eastAsia="標楷體" w:hAnsi="標楷體" w:hint="eastAsia"/>
          <w:sz w:val="28"/>
          <w:szCs w:val="28"/>
        </w:rPr>
        <w:t>接種抗第1和2血清型水禽雷氏</w:t>
      </w:r>
      <w:proofErr w:type="gramStart"/>
      <w:r w:rsidR="00CE75AA">
        <w:rPr>
          <w:rFonts w:ascii="標楷體" w:eastAsia="標楷體" w:hAnsi="標楷體" w:hint="eastAsia"/>
          <w:sz w:val="28"/>
          <w:szCs w:val="28"/>
        </w:rPr>
        <w:t>桿菌雙價卵黃</w:t>
      </w:r>
      <w:proofErr w:type="gramEnd"/>
      <w:r w:rsidR="00CE75AA">
        <w:rPr>
          <w:rFonts w:ascii="標楷體" w:eastAsia="標楷體" w:hAnsi="標楷體" w:hint="eastAsia"/>
          <w:sz w:val="28"/>
          <w:szCs w:val="28"/>
        </w:rPr>
        <w:t>抗體製劑後</w:t>
      </w:r>
      <w:r w:rsidR="00DC5CAA">
        <w:rPr>
          <w:rFonts w:ascii="標楷體" w:eastAsia="標楷體" w:hAnsi="標楷體" w:hint="eastAsia"/>
          <w:sz w:val="28"/>
          <w:szCs w:val="28"/>
        </w:rPr>
        <w:t>攻毒</w:t>
      </w:r>
      <w:r w:rsidR="00CE75AA">
        <w:rPr>
          <w:rFonts w:ascii="標楷體" w:eastAsia="標楷體" w:hAnsi="標楷體" w:hint="eastAsia"/>
          <w:sz w:val="28"/>
          <w:szCs w:val="28"/>
        </w:rPr>
        <w:t>之</w:t>
      </w:r>
      <w:r w:rsidR="00DC5CAA">
        <w:rPr>
          <w:rFonts w:ascii="標楷體" w:eastAsia="標楷體" w:hAnsi="標楷體" w:hint="eastAsia"/>
          <w:sz w:val="28"/>
          <w:szCs w:val="28"/>
        </w:rPr>
        <w:t>效力試驗</w:t>
      </w:r>
      <w:r w:rsidR="00B15749">
        <w:rPr>
          <w:rFonts w:ascii="標楷體" w:eastAsia="標楷體" w:hAnsi="標楷體" w:hint="eastAsia"/>
          <w:sz w:val="28"/>
          <w:szCs w:val="28"/>
        </w:rPr>
        <w:t>成績</w:t>
      </w:r>
      <w:r w:rsidR="00CE75AA">
        <w:rPr>
          <w:rFonts w:ascii="標楷體" w:eastAsia="標楷體" w:hAnsi="標楷體" w:hint="eastAsia"/>
          <w:sz w:val="28"/>
          <w:szCs w:val="28"/>
        </w:rPr>
        <w:t>，</w:t>
      </w:r>
      <w:r w:rsidR="00DC5CAA">
        <w:rPr>
          <w:rFonts w:ascii="標楷體" w:eastAsia="標楷體" w:hAnsi="標楷體" w:hint="eastAsia"/>
          <w:sz w:val="28"/>
          <w:szCs w:val="28"/>
        </w:rPr>
        <w:t>與其血清中卵黃</w:t>
      </w:r>
      <w:proofErr w:type="gramStart"/>
      <w:r w:rsidR="00DC5CAA">
        <w:rPr>
          <w:rFonts w:ascii="標楷體" w:eastAsia="標楷體" w:hAnsi="標楷體" w:hint="eastAsia"/>
          <w:sz w:val="28"/>
          <w:szCs w:val="28"/>
        </w:rPr>
        <w:t>抗體力價</w:t>
      </w:r>
      <w:proofErr w:type="gramEnd"/>
      <w:r w:rsidR="00DC5CAA">
        <w:rPr>
          <w:rFonts w:ascii="標楷體" w:eastAsia="標楷體" w:hAnsi="標楷體" w:hint="eastAsia"/>
          <w:sz w:val="28"/>
          <w:szCs w:val="28"/>
        </w:rPr>
        <w:t>(ELISA)</w:t>
      </w:r>
      <w:r w:rsidR="00B15749">
        <w:rPr>
          <w:rFonts w:ascii="標楷體" w:eastAsia="標楷體" w:hAnsi="標楷體" w:hint="eastAsia"/>
          <w:sz w:val="28"/>
          <w:szCs w:val="28"/>
        </w:rPr>
        <w:t>數據</w:t>
      </w:r>
      <w:r w:rsidR="00CE75AA">
        <w:rPr>
          <w:rFonts w:ascii="標楷體" w:eastAsia="標楷體" w:hAnsi="標楷體" w:hint="eastAsia"/>
          <w:sz w:val="28"/>
          <w:szCs w:val="28"/>
        </w:rPr>
        <w:t>進行彙整</w:t>
      </w:r>
      <w:r w:rsidR="00B15749">
        <w:rPr>
          <w:rFonts w:ascii="標楷體" w:eastAsia="標楷體" w:hAnsi="標楷體" w:hint="eastAsia"/>
          <w:sz w:val="28"/>
          <w:szCs w:val="28"/>
        </w:rPr>
        <w:t>分析</w:t>
      </w:r>
      <w:r w:rsidR="00DC5CAA">
        <w:rPr>
          <w:rFonts w:ascii="標楷體" w:eastAsia="標楷體" w:hAnsi="標楷體" w:hint="eastAsia"/>
          <w:sz w:val="28"/>
          <w:szCs w:val="28"/>
        </w:rPr>
        <w:t>，</w:t>
      </w:r>
      <w:r w:rsidR="00516ED6">
        <w:rPr>
          <w:rFonts w:ascii="標楷體" w:eastAsia="標楷體" w:hAnsi="標楷體" w:hint="eastAsia"/>
          <w:sz w:val="28"/>
          <w:szCs w:val="28"/>
        </w:rPr>
        <w:t>找出</w:t>
      </w:r>
      <w:r w:rsidR="00B5109E">
        <w:rPr>
          <w:rFonts w:ascii="標楷體" w:eastAsia="標楷體" w:hAnsi="標楷體" w:hint="eastAsia"/>
          <w:sz w:val="28"/>
          <w:szCs w:val="28"/>
        </w:rPr>
        <w:t>實際保護</w:t>
      </w:r>
      <w:r w:rsidR="00CE75AA">
        <w:rPr>
          <w:rFonts w:ascii="標楷體" w:eastAsia="標楷體" w:hAnsi="標楷體" w:hint="eastAsia"/>
          <w:sz w:val="28"/>
          <w:szCs w:val="28"/>
        </w:rPr>
        <w:t>力</w:t>
      </w:r>
      <w:r w:rsidR="00B5109E">
        <w:rPr>
          <w:rFonts w:ascii="標楷體" w:eastAsia="標楷體" w:hAnsi="標楷體" w:hint="eastAsia"/>
          <w:sz w:val="28"/>
          <w:szCs w:val="28"/>
        </w:rPr>
        <w:t>與</w:t>
      </w:r>
      <w:r w:rsidR="00CE75AA">
        <w:rPr>
          <w:rFonts w:ascii="標楷體" w:eastAsia="標楷體" w:hAnsi="標楷體" w:hint="eastAsia"/>
          <w:sz w:val="28"/>
          <w:szCs w:val="28"/>
        </w:rPr>
        <w:t>卵黃</w:t>
      </w:r>
      <w:proofErr w:type="gramStart"/>
      <w:r w:rsidR="00B5109E">
        <w:rPr>
          <w:rFonts w:ascii="標楷體" w:eastAsia="標楷體" w:hAnsi="標楷體" w:hint="eastAsia"/>
          <w:sz w:val="28"/>
          <w:szCs w:val="28"/>
        </w:rPr>
        <w:t>抗體力價</w:t>
      </w:r>
      <w:r w:rsidR="00516ED6">
        <w:rPr>
          <w:rFonts w:ascii="標楷體" w:eastAsia="標楷體" w:hAnsi="標楷體" w:hint="eastAsia"/>
          <w:sz w:val="28"/>
          <w:szCs w:val="28"/>
        </w:rPr>
        <w:t>兩者</w:t>
      </w:r>
      <w:proofErr w:type="gramEnd"/>
      <w:r w:rsidR="00516ED6">
        <w:rPr>
          <w:rFonts w:ascii="標楷體" w:eastAsia="標楷體" w:hAnsi="標楷體" w:hint="eastAsia"/>
          <w:sz w:val="28"/>
          <w:szCs w:val="28"/>
        </w:rPr>
        <w:t>之線性關係，以</w:t>
      </w:r>
      <w:r w:rsidR="00E42073">
        <w:rPr>
          <w:rFonts w:ascii="標楷體" w:eastAsia="標楷體" w:hAnsi="標楷體" w:hint="eastAsia"/>
          <w:sz w:val="28"/>
          <w:szCs w:val="28"/>
        </w:rPr>
        <w:t>達</w:t>
      </w:r>
      <w:r w:rsidR="00CE75AA">
        <w:rPr>
          <w:rFonts w:ascii="標楷體" w:eastAsia="標楷體" w:hAnsi="標楷體" w:hint="eastAsia"/>
          <w:sz w:val="28"/>
          <w:szCs w:val="28"/>
        </w:rPr>
        <w:t>成使用</w:t>
      </w:r>
      <w:r w:rsidR="00E42073">
        <w:rPr>
          <w:rFonts w:ascii="標楷體" w:eastAsia="標楷體" w:hAnsi="標楷體" w:hint="eastAsia"/>
          <w:sz w:val="28"/>
          <w:szCs w:val="28"/>
        </w:rPr>
        <w:t>檢測</w:t>
      </w:r>
      <w:proofErr w:type="gramStart"/>
      <w:r w:rsidR="00E42073">
        <w:rPr>
          <w:rFonts w:ascii="標楷體" w:eastAsia="標楷體" w:hAnsi="標楷體" w:hint="eastAsia"/>
          <w:sz w:val="28"/>
          <w:szCs w:val="28"/>
        </w:rPr>
        <w:t>抗體力價</w:t>
      </w:r>
      <w:proofErr w:type="gramEnd"/>
      <w:r w:rsidR="00E42073">
        <w:rPr>
          <w:rFonts w:ascii="標楷體" w:eastAsia="標楷體" w:hAnsi="標楷體" w:hint="eastAsia"/>
          <w:sz w:val="28"/>
          <w:szCs w:val="28"/>
        </w:rPr>
        <w:t>(in vitro)取代攻毒動物(in vivo)方式評估</w:t>
      </w:r>
      <w:proofErr w:type="gramStart"/>
      <w:r w:rsidR="00CE75AA">
        <w:rPr>
          <w:rFonts w:ascii="標楷體" w:eastAsia="標楷體" w:hAnsi="標楷體" w:hint="eastAsia"/>
          <w:sz w:val="28"/>
          <w:szCs w:val="28"/>
        </w:rPr>
        <w:t>本雙價</w:t>
      </w:r>
      <w:proofErr w:type="gramEnd"/>
      <w:r w:rsidR="00CE75AA">
        <w:rPr>
          <w:rFonts w:ascii="標楷體" w:eastAsia="標楷體" w:hAnsi="標楷體" w:hint="eastAsia"/>
          <w:sz w:val="28"/>
          <w:szCs w:val="28"/>
        </w:rPr>
        <w:t>卵黃抗體製劑之</w:t>
      </w:r>
      <w:r w:rsidR="00E42073">
        <w:rPr>
          <w:rFonts w:ascii="標楷體" w:eastAsia="標楷體" w:hAnsi="標楷體" w:hint="eastAsia"/>
          <w:sz w:val="28"/>
          <w:szCs w:val="28"/>
        </w:rPr>
        <w:t>效力，</w:t>
      </w:r>
      <w:r w:rsidR="00CE75AA">
        <w:rPr>
          <w:rFonts w:ascii="標楷體" w:eastAsia="標楷體" w:hAnsi="標楷體" w:hint="eastAsia"/>
          <w:sz w:val="28"/>
          <w:szCs w:val="28"/>
        </w:rPr>
        <w:t>並</w:t>
      </w:r>
      <w:r w:rsidR="00C0710F">
        <w:rPr>
          <w:rFonts w:ascii="標楷體" w:eastAsia="標楷體" w:hAnsi="標楷體" w:hint="eastAsia"/>
          <w:sz w:val="28"/>
          <w:szCs w:val="28"/>
        </w:rPr>
        <w:t>可供</w:t>
      </w:r>
      <w:r w:rsidR="00F167F1">
        <w:rPr>
          <w:rFonts w:ascii="標楷體" w:eastAsia="標楷體" w:hAnsi="標楷體" w:hint="eastAsia"/>
          <w:sz w:val="28"/>
          <w:szCs w:val="28"/>
        </w:rPr>
        <w:t>未來</w:t>
      </w:r>
      <w:r w:rsidR="00516ED6">
        <w:rPr>
          <w:rFonts w:ascii="標楷體" w:eastAsia="標楷體" w:hAnsi="標楷體" w:hint="eastAsia"/>
          <w:sz w:val="28"/>
          <w:szCs w:val="28"/>
        </w:rPr>
        <w:t>國家檢驗標準制定之</w:t>
      </w:r>
      <w:r w:rsidR="00CE75AA">
        <w:rPr>
          <w:rFonts w:ascii="標楷體" w:eastAsia="標楷體" w:hAnsi="標楷體" w:hint="eastAsia"/>
          <w:sz w:val="28"/>
          <w:szCs w:val="28"/>
        </w:rPr>
        <w:t>參考。</w:t>
      </w:r>
      <w:proofErr w:type="gramStart"/>
      <w:r w:rsidR="00E42073">
        <w:rPr>
          <w:rFonts w:ascii="標楷體" w:eastAsia="標楷體" w:hAnsi="標楷體" w:hint="eastAsia"/>
          <w:sz w:val="28"/>
          <w:szCs w:val="28"/>
        </w:rPr>
        <w:t>此外，</w:t>
      </w:r>
      <w:proofErr w:type="gramEnd"/>
      <w:r w:rsidR="00516ED6">
        <w:rPr>
          <w:rFonts w:ascii="標楷體" w:eastAsia="標楷體" w:hAnsi="標楷體" w:hint="eastAsia"/>
          <w:sz w:val="28"/>
          <w:szCs w:val="28"/>
        </w:rPr>
        <w:t>後續開發抗其他血清型RA菌抗體</w:t>
      </w:r>
      <w:proofErr w:type="gramStart"/>
      <w:r w:rsidR="00516ED6">
        <w:rPr>
          <w:rFonts w:ascii="標楷體" w:eastAsia="標楷體" w:hAnsi="標楷體" w:hint="eastAsia"/>
          <w:sz w:val="28"/>
          <w:szCs w:val="28"/>
        </w:rPr>
        <w:t>製劑</w:t>
      </w:r>
      <w:r w:rsidR="00F167F1">
        <w:rPr>
          <w:rFonts w:ascii="標楷體" w:eastAsia="標楷體" w:hAnsi="標楷體" w:hint="eastAsia"/>
          <w:sz w:val="28"/>
          <w:szCs w:val="28"/>
        </w:rPr>
        <w:t>時</w:t>
      </w:r>
      <w:proofErr w:type="gramEnd"/>
      <w:r w:rsidR="00516ED6">
        <w:rPr>
          <w:rFonts w:ascii="標楷體" w:eastAsia="標楷體" w:hAnsi="標楷體" w:hint="eastAsia"/>
          <w:sz w:val="28"/>
          <w:szCs w:val="28"/>
        </w:rPr>
        <w:t>，</w:t>
      </w:r>
      <w:r w:rsidR="00E42073">
        <w:rPr>
          <w:rFonts w:ascii="標楷體" w:eastAsia="標楷體" w:hAnsi="標楷體" w:hint="eastAsia"/>
          <w:sz w:val="28"/>
          <w:szCs w:val="28"/>
        </w:rPr>
        <w:t>對無法以攻毒方式評估</w:t>
      </w:r>
      <w:r w:rsidR="00F167F1">
        <w:rPr>
          <w:rFonts w:ascii="標楷體" w:eastAsia="標楷體" w:hAnsi="標楷體" w:hint="eastAsia"/>
          <w:sz w:val="28"/>
          <w:szCs w:val="28"/>
        </w:rPr>
        <w:t>效力</w:t>
      </w:r>
      <w:r w:rsidR="00E42073">
        <w:rPr>
          <w:rFonts w:ascii="標楷體" w:eastAsia="標楷體" w:hAnsi="標楷體" w:hint="eastAsia"/>
          <w:sz w:val="28"/>
          <w:szCs w:val="28"/>
        </w:rPr>
        <w:t>者，改</w:t>
      </w:r>
      <w:r w:rsidR="00CE75AA">
        <w:rPr>
          <w:rFonts w:ascii="標楷體" w:eastAsia="標楷體" w:hAnsi="標楷體" w:hint="eastAsia"/>
          <w:sz w:val="28"/>
          <w:szCs w:val="28"/>
        </w:rPr>
        <w:t>為</w:t>
      </w:r>
      <w:r w:rsidR="00E42073">
        <w:rPr>
          <w:rFonts w:ascii="標楷體" w:eastAsia="標楷體" w:hAnsi="標楷體" w:hint="eastAsia"/>
          <w:sz w:val="28"/>
          <w:szCs w:val="28"/>
        </w:rPr>
        <w:t>檢測</w:t>
      </w:r>
      <w:proofErr w:type="gramStart"/>
      <w:r w:rsidR="00E42073">
        <w:rPr>
          <w:rFonts w:ascii="標楷體" w:eastAsia="標楷體" w:hAnsi="標楷體" w:hint="eastAsia"/>
          <w:sz w:val="28"/>
          <w:szCs w:val="28"/>
        </w:rPr>
        <w:t>抗體力價</w:t>
      </w:r>
      <w:r w:rsidR="00F167F1">
        <w:rPr>
          <w:rFonts w:ascii="標楷體" w:eastAsia="標楷體" w:hAnsi="標楷體" w:hint="eastAsia"/>
          <w:sz w:val="28"/>
          <w:szCs w:val="28"/>
        </w:rPr>
        <w:t>進行</w:t>
      </w:r>
      <w:proofErr w:type="gramEnd"/>
      <w:r w:rsidR="00E42073">
        <w:rPr>
          <w:rFonts w:ascii="標楷體" w:eastAsia="標楷體" w:hAnsi="標楷體" w:hint="eastAsia"/>
          <w:sz w:val="28"/>
          <w:szCs w:val="28"/>
        </w:rPr>
        <w:t>評估，最終</w:t>
      </w:r>
      <w:r w:rsidR="00F167F1">
        <w:rPr>
          <w:rFonts w:ascii="標楷體" w:eastAsia="標楷體" w:hAnsi="標楷體" w:hint="eastAsia"/>
          <w:sz w:val="28"/>
          <w:szCs w:val="28"/>
        </w:rPr>
        <w:t>朝實</w:t>
      </w:r>
      <w:r w:rsidR="00516ED6">
        <w:rPr>
          <w:rFonts w:ascii="標楷體" w:eastAsia="標楷體" w:hAnsi="標楷體" w:hint="eastAsia"/>
          <w:sz w:val="28"/>
          <w:szCs w:val="28"/>
        </w:rPr>
        <w:t>驗動物3Rs替代減量原則</w:t>
      </w:r>
      <w:r w:rsidR="00F167F1">
        <w:rPr>
          <w:rFonts w:ascii="標楷體" w:eastAsia="標楷體" w:hAnsi="標楷體" w:hint="eastAsia"/>
          <w:sz w:val="28"/>
          <w:szCs w:val="28"/>
        </w:rPr>
        <w:t>之</w:t>
      </w:r>
      <w:r w:rsidR="00E42073">
        <w:rPr>
          <w:rFonts w:ascii="標楷體" w:eastAsia="標楷體" w:hAnsi="標楷體" w:hint="eastAsia"/>
          <w:sz w:val="28"/>
          <w:szCs w:val="28"/>
        </w:rPr>
        <w:t>目標</w:t>
      </w:r>
      <w:r w:rsidR="00F167F1">
        <w:rPr>
          <w:rFonts w:ascii="標楷體" w:eastAsia="標楷體" w:hAnsi="標楷體" w:hint="eastAsia"/>
          <w:sz w:val="28"/>
          <w:szCs w:val="28"/>
        </w:rPr>
        <w:t>邁進</w:t>
      </w:r>
      <w:r w:rsidR="00E42073">
        <w:rPr>
          <w:rFonts w:ascii="標楷體" w:eastAsia="標楷體" w:hAnsi="標楷體" w:hint="eastAsia"/>
          <w:sz w:val="28"/>
          <w:szCs w:val="28"/>
        </w:rPr>
        <w:t>。</w:t>
      </w:r>
      <w:r w:rsidR="00516ED6" w:rsidRPr="00BA5CF8">
        <w:rPr>
          <w:rFonts w:ascii="標楷體" w:eastAsia="標楷體" w:hAnsi="標楷體"/>
          <w:sz w:val="28"/>
          <w:szCs w:val="28"/>
        </w:rPr>
        <w:t xml:space="preserve"> </w:t>
      </w:r>
    </w:p>
    <w:p w:rsidR="001F62B9" w:rsidRPr="00BA5CF8" w:rsidRDefault="001F62B9" w:rsidP="001F62B9">
      <w:pPr>
        <w:spacing w:line="8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</w:p>
    <w:p w:rsidR="00450772" w:rsidRPr="007E4532" w:rsidRDefault="00450772" w:rsidP="00B56C87">
      <w:pPr>
        <w:rPr>
          <w:rFonts w:ascii="標楷體" w:eastAsia="標楷體" w:hAnsi="標楷體"/>
          <w:i/>
          <w:sz w:val="28"/>
          <w:szCs w:val="28"/>
        </w:rPr>
      </w:pPr>
      <w:r w:rsidRPr="007E4532">
        <w:rPr>
          <w:rFonts w:ascii="標楷體" w:eastAsia="標楷體" w:hAnsi="標楷體" w:hint="eastAsia"/>
          <w:b/>
          <w:i/>
          <w:sz w:val="28"/>
          <w:szCs w:val="28"/>
        </w:rPr>
        <w:t>關鍵字：</w:t>
      </w:r>
      <w:r w:rsidR="00CE75AA">
        <w:rPr>
          <w:rFonts w:ascii="標楷體" w:eastAsia="標楷體" w:hAnsi="標楷體" w:hint="eastAsia"/>
          <w:i/>
          <w:sz w:val="28"/>
          <w:szCs w:val="28"/>
        </w:rPr>
        <w:t>水禽雷氏桿菌</w:t>
      </w:r>
      <w:r w:rsidR="00DC5CAA">
        <w:rPr>
          <w:rFonts w:ascii="標楷體" w:eastAsia="標楷體" w:hAnsi="標楷體" w:hint="eastAsia"/>
          <w:i/>
          <w:sz w:val="28"/>
          <w:szCs w:val="28"/>
        </w:rPr>
        <w:t>、卵黃抗體、效力評估、攻毒替代</w:t>
      </w:r>
    </w:p>
    <w:p w:rsidR="00450772" w:rsidRPr="007E4532" w:rsidRDefault="00450772" w:rsidP="00450772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BD3EF5" w:rsidRPr="00450772" w:rsidRDefault="00BD3EF5">
      <w:pPr>
        <w:rPr>
          <w:rFonts w:eastAsia="標楷體"/>
          <w:sz w:val="28"/>
          <w:szCs w:val="28"/>
        </w:rPr>
      </w:pPr>
    </w:p>
    <w:p w:rsidR="001F62B9" w:rsidRDefault="001F62B9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:rsidR="00BD3EF5" w:rsidRPr="009173F1" w:rsidRDefault="00986FCD" w:rsidP="001F62B9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 xml:space="preserve">Study on Substitution Method for Efficacy Evaluation of Egg Yolk Antibody against </w:t>
      </w:r>
      <w:proofErr w:type="spellStart"/>
      <w:r w:rsidRPr="00986FCD">
        <w:rPr>
          <w:rFonts w:eastAsia="標楷體" w:hint="eastAsia"/>
          <w:b/>
          <w:i/>
          <w:sz w:val="32"/>
          <w:szCs w:val="32"/>
        </w:rPr>
        <w:t>Riemerella</w:t>
      </w:r>
      <w:proofErr w:type="spellEnd"/>
      <w:r w:rsidRPr="00986FCD">
        <w:rPr>
          <w:rFonts w:eastAsia="標楷體" w:hint="eastAsia"/>
          <w:b/>
          <w:i/>
          <w:sz w:val="32"/>
          <w:szCs w:val="32"/>
        </w:rPr>
        <w:t xml:space="preserve"> </w:t>
      </w:r>
      <w:proofErr w:type="spellStart"/>
      <w:r w:rsidRPr="00986FCD">
        <w:rPr>
          <w:rFonts w:eastAsia="標楷體" w:hint="eastAsia"/>
          <w:b/>
          <w:i/>
          <w:sz w:val="32"/>
          <w:szCs w:val="32"/>
        </w:rPr>
        <w:t>anatipestifer</w:t>
      </w:r>
      <w:proofErr w:type="spellEnd"/>
      <w:r>
        <w:rPr>
          <w:rFonts w:eastAsia="標楷體" w:hint="eastAsia"/>
          <w:b/>
          <w:sz w:val="32"/>
          <w:szCs w:val="32"/>
        </w:rPr>
        <w:t xml:space="preserve"> Infection</w:t>
      </w:r>
    </w:p>
    <w:p w:rsidR="00070EEF" w:rsidRDefault="00070EEF" w:rsidP="00070EEF">
      <w:pPr>
        <w:spacing w:line="500" w:lineRule="exact"/>
        <w:jc w:val="center"/>
        <w:rPr>
          <w:rFonts w:eastAsia="標楷體"/>
          <w:sz w:val="28"/>
          <w:szCs w:val="28"/>
        </w:rPr>
      </w:pPr>
    </w:p>
    <w:p w:rsidR="00F827B5" w:rsidRPr="00070EEF" w:rsidRDefault="00986FCD" w:rsidP="00070EEF">
      <w:pPr>
        <w:spacing w:line="50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Yu, </w:t>
      </w:r>
      <w:proofErr w:type="spellStart"/>
      <w:r>
        <w:rPr>
          <w:rFonts w:eastAsia="標楷體" w:hint="eastAsia"/>
          <w:sz w:val="28"/>
          <w:szCs w:val="28"/>
        </w:rPr>
        <w:t>Chaofang</w:t>
      </w:r>
      <w:proofErr w:type="spellEnd"/>
    </w:p>
    <w:p w:rsidR="00A45CDC" w:rsidRPr="002E5C94" w:rsidRDefault="00F827B5" w:rsidP="001F62B9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136470">
        <w:rPr>
          <w:rFonts w:eastAsia="標楷體"/>
          <w:b/>
          <w:sz w:val="28"/>
          <w:szCs w:val="28"/>
        </w:rPr>
        <w:t>A</w:t>
      </w:r>
      <w:r w:rsidRPr="00136470">
        <w:rPr>
          <w:rFonts w:eastAsia="標楷體" w:hint="eastAsia"/>
          <w:b/>
          <w:sz w:val="28"/>
          <w:szCs w:val="28"/>
        </w:rPr>
        <w:t>bstract</w:t>
      </w:r>
      <w:r w:rsidR="002E5C94">
        <w:rPr>
          <w:rFonts w:eastAsia="標楷體" w:hint="eastAsia"/>
          <w:b/>
          <w:sz w:val="28"/>
          <w:szCs w:val="28"/>
        </w:rPr>
        <w:t xml:space="preserve"> </w:t>
      </w:r>
    </w:p>
    <w:p w:rsidR="00C04481" w:rsidRDefault="00FF7D0D" w:rsidP="001F62B9">
      <w:pPr>
        <w:spacing w:line="480" w:lineRule="auto"/>
        <w:ind w:firstLine="851"/>
        <w:jc w:val="both"/>
        <w:rPr>
          <w:rFonts w:eastAsia="標楷體"/>
        </w:rPr>
      </w:pPr>
      <w:r>
        <w:rPr>
          <w:rFonts w:eastAsia="標楷體" w:hint="eastAsia"/>
        </w:rPr>
        <w:t>For the efficacy test of animal biologi</w:t>
      </w:r>
      <w:r w:rsidR="00CE75AA">
        <w:rPr>
          <w:rFonts w:eastAsia="標楷體" w:hint="eastAsia"/>
        </w:rPr>
        <w:t>cs, most vaccines and antibody biologics</w:t>
      </w:r>
      <w:r>
        <w:rPr>
          <w:rFonts w:eastAsia="標楷體" w:hint="eastAsia"/>
        </w:rPr>
        <w:t xml:space="preserve"> are evaluated by challe</w:t>
      </w:r>
      <w:r w:rsidR="001B5861">
        <w:rPr>
          <w:rFonts w:eastAsia="標楷體" w:hint="eastAsia"/>
        </w:rPr>
        <w:t xml:space="preserve">nging target animals, which is a </w:t>
      </w:r>
      <w:r w:rsidR="00776922">
        <w:rPr>
          <w:rFonts w:eastAsia="標楷體" w:hint="eastAsia"/>
        </w:rPr>
        <w:t xml:space="preserve">more </w:t>
      </w:r>
      <w:r>
        <w:rPr>
          <w:rFonts w:eastAsia="標楷體" w:hint="eastAsia"/>
        </w:rPr>
        <w:t xml:space="preserve">direct and accurate </w:t>
      </w:r>
      <w:r w:rsidR="001B5861">
        <w:rPr>
          <w:rFonts w:eastAsia="標楷體" w:hint="eastAsia"/>
        </w:rPr>
        <w:t>manifestation of immune response</w:t>
      </w:r>
      <w:r w:rsidR="00CE75AA">
        <w:rPr>
          <w:rFonts w:eastAsia="標楷體" w:hint="eastAsia"/>
        </w:rPr>
        <w:t xml:space="preserve"> in animals</w:t>
      </w:r>
      <w:r w:rsidR="001B5861">
        <w:rPr>
          <w:rFonts w:eastAsia="標楷體" w:hint="eastAsia"/>
        </w:rPr>
        <w:t xml:space="preserve">. </w:t>
      </w:r>
      <w:r w:rsidR="0062464A">
        <w:rPr>
          <w:rFonts w:eastAsia="標楷體" w:hint="eastAsia"/>
        </w:rPr>
        <w:t xml:space="preserve">The study aims to find the </w:t>
      </w:r>
      <w:r w:rsidR="0062464A">
        <w:rPr>
          <w:rFonts w:eastAsia="標楷體"/>
        </w:rPr>
        <w:t>correlation</w:t>
      </w:r>
      <w:r w:rsidR="0062464A">
        <w:rPr>
          <w:rFonts w:eastAsia="標楷體" w:hint="eastAsia"/>
        </w:rPr>
        <w:t xml:space="preserve"> between </w:t>
      </w:r>
      <w:r w:rsidR="0062464A">
        <w:rPr>
          <w:rFonts w:eastAsia="標楷體"/>
        </w:rPr>
        <w:t>challenging</w:t>
      </w:r>
      <w:r w:rsidR="0062464A">
        <w:rPr>
          <w:rFonts w:eastAsia="標楷體" w:hint="eastAsia"/>
        </w:rPr>
        <w:t xml:space="preserve"> protection</w:t>
      </w:r>
      <w:r w:rsidR="005F2CCD">
        <w:rPr>
          <w:rFonts w:eastAsia="標楷體" w:hint="eastAsia"/>
        </w:rPr>
        <w:t>s</w:t>
      </w:r>
      <w:r w:rsidR="0062464A">
        <w:rPr>
          <w:rFonts w:eastAsia="標楷體" w:hint="eastAsia"/>
        </w:rPr>
        <w:t xml:space="preserve"> </w:t>
      </w:r>
      <w:r w:rsidR="00B83C2D">
        <w:rPr>
          <w:rFonts w:eastAsia="標楷體" w:hint="eastAsia"/>
        </w:rPr>
        <w:t xml:space="preserve">and sera </w:t>
      </w:r>
      <w:proofErr w:type="spellStart"/>
      <w:r w:rsidR="00B83C2D">
        <w:rPr>
          <w:rFonts w:eastAsia="標楷體" w:hint="eastAsia"/>
        </w:rPr>
        <w:t>IgY</w:t>
      </w:r>
      <w:proofErr w:type="spellEnd"/>
      <w:r w:rsidR="00B83C2D">
        <w:rPr>
          <w:rFonts w:eastAsia="標楷體" w:hint="eastAsia"/>
        </w:rPr>
        <w:t xml:space="preserve"> titers</w:t>
      </w:r>
      <w:r w:rsidR="00F95ECE">
        <w:rPr>
          <w:rFonts w:eastAsia="標楷體" w:hint="eastAsia"/>
        </w:rPr>
        <w:t xml:space="preserve"> in ducks</w:t>
      </w:r>
      <w:r w:rsidR="00B83C2D">
        <w:rPr>
          <w:rFonts w:eastAsia="標楷體" w:hint="eastAsia"/>
        </w:rPr>
        <w:t xml:space="preserve"> </w:t>
      </w:r>
      <w:r w:rsidR="005F2CCD">
        <w:rPr>
          <w:rFonts w:eastAsia="標楷體" w:hint="eastAsia"/>
        </w:rPr>
        <w:t xml:space="preserve">in order </w:t>
      </w:r>
      <w:r w:rsidR="00B83C2D">
        <w:rPr>
          <w:rFonts w:eastAsia="標楷體" w:hint="eastAsia"/>
        </w:rPr>
        <w:t xml:space="preserve">to </w:t>
      </w:r>
      <w:r w:rsidR="00D742D3">
        <w:rPr>
          <w:rFonts w:eastAsia="標楷體" w:hint="eastAsia"/>
        </w:rPr>
        <w:t>replace</w:t>
      </w:r>
      <w:r w:rsidR="00B83C2D">
        <w:rPr>
          <w:rFonts w:eastAsia="標楷體" w:hint="eastAsia"/>
        </w:rPr>
        <w:t xml:space="preserve"> </w:t>
      </w:r>
      <w:r w:rsidR="005F2CCD">
        <w:rPr>
          <w:rFonts w:eastAsia="標楷體" w:hint="eastAsia"/>
        </w:rPr>
        <w:t xml:space="preserve">the current challenging ducks (in vivo) </w:t>
      </w:r>
      <w:r w:rsidR="00D742D3">
        <w:rPr>
          <w:rFonts w:eastAsia="標楷體" w:hint="eastAsia"/>
        </w:rPr>
        <w:t>method with</w:t>
      </w:r>
      <w:r w:rsidR="005F2CCD">
        <w:rPr>
          <w:rFonts w:eastAsia="標楷體" w:hint="eastAsia"/>
        </w:rPr>
        <w:t xml:space="preserve"> sera </w:t>
      </w:r>
      <w:proofErr w:type="spellStart"/>
      <w:r w:rsidR="005F2CCD">
        <w:rPr>
          <w:rFonts w:eastAsia="標楷體" w:hint="eastAsia"/>
        </w:rPr>
        <w:t>IgY</w:t>
      </w:r>
      <w:proofErr w:type="spellEnd"/>
      <w:r w:rsidR="005F2CCD">
        <w:rPr>
          <w:rFonts w:eastAsia="標楷體" w:hint="eastAsia"/>
        </w:rPr>
        <w:t xml:space="preserve"> titers detection (in vitro)</w:t>
      </w:r>
      <w:r w:rsidR="00AA7B0B">
        <w:rPr>
          <w:rFonts w:eastAsia="標楷體" w:hint="eastAsia"/>
        </w:rPr>
        <w:t xml:space="preserve"> method for</w:t>
      </w:r>
      <w:r w:rsidR="00D742D3">
        <w:rPr>
          <w:rFonts w:eastAsia="標楷體" w:hint="eastAsia"/>
        </w:rPr>
        <w:t xml:space="preserve"> efficacy evaluation</w:t>
      </w:r>
      <w:r w:rsidR="00CE75AA">
        <w:rPr>
          <w:rFonts w:eastAsia="標楷體" w:hint="eastAsia"/>
        </w:rPr>
        <w:t xml:space="preserve"> of bivalent egg yolk antibody against </w:t>
      </w:r>
      <w:proofErr w:type="spellStart"/>
      <w:r w:rsidR="00CE75AA" w:rsidRPr="00CE75AA">
        <w:rPr>
          <w:rFonts w:eastAsia="標楷體" w:hint="eastAsia"/>
          <w:i/>
        </w:rPr>
        <w:t>Riemerella</w:t>
      </w:r>
      <w:proofErr w:type="spellEnd"/>
      <w:r w:rsidR="00CE75AA" w:rsidRPr="00CE75AA">
        <w:rPr>
          <w:rFonts w:eastAsia="標楷體" w:hint="eastAsia"/>
          <w:i/>
        </w:rPr>
        <w:t xml:space="preserve"> </w:t>
      </w:r>
      <w:proofErr w:type="spellStart"/>
      <w:r w:rsidR="00CE75AA" w:rsidRPr="00CE75AA">
        <w:rPr>
          <w:rFonts w:eastAsia="標楷體" w:hint="eastAsia"/>
          <w:i/>
        </w:rPr>
        <w:t>anatipestifer</w:t>
      </w:r>
      <w:proofErr w:type="spellEnd"/>
      <w:r w:rsidR="00CE75AA">
        <w:rPr>
          <w:rFonts w:eastAsia="標楷體" w:hint="eastAsia"/>
        </w:rPr>
        <w:t xml:space="preserve"> infection</w:t>
      </w:r>
      <w:r w:rsidR="005F2CCD">
        <w:rPr>
          <w:rFonts w:eastAsia="標楷體" w:hint="eastAsia"/>
        </w:rPr>
        <w:t>.</w:t>
      </w:r>
      <w:r w:rsidR="00D93FE1">
        <w:rPr>
          <w:rFonts w:eastAsia="標楷體" w:hint="eastAsia"/>
        </w:rPr>
        <w:t xml:space="preserve"> In addition, </w:t>
      </w:r>
      <w:r w:rsidR="00D742D3">
        <w:rPr>
          <w:rFonts w:eastAsia="標楷體" w:hint="eastAsia"/>
        </w:rPr>
        <w:t xml:space="preserve">for those anti-RA </w:t>
      </w:r>
      <w:proofErr w:type="spellStart"/>
      <w:proofErr w:type="gramStart"/>
      <w:r w:rsidR="00D742D3">
        <w:rPr>
          <w:rFonts w:eastAsia="標楷體" w:hint="eastAsia"/>
        </w:rPr>
        <w:t>IgY</w:t>
      </w:r>
      <w:proofErr w:type="spellEnd"/>
      <w:proofErr w:type="gramEnd"/>
      <w:r w:rsidR="00D742D3">
        <w:rPr>
          <w:rFonts w:eastAsia="標楷體" w:hint="eastAsia"/>
        </w:rPr>
        <w:t xml:space="preserve"> products failing to evaluate the efficacy with challenge animals, the detection of sera </w:t>
      </w:r>
      <w:proofErr w:type="spellStart"/>
      <w:r w:rsidR="00D742D3">
        <w:rPr>
          <w:rFonts w:eastAsia="標楷體" w:hint="eastAsia"/>
        </w:rPr>
        <w:t>IgY</w:t>
      </w:r>
      <w:proofErr w:type="spellEnd"/>
      <w:r w:rsidR="00D742D3">
        <w:rPr>
          <w:rFonts w:eastAsia="標楷體" w:hint="eastAsia"/>
        </w:rPr>
        <w:t xml:space="preserve"> titers may </w:t>
      </w:r>
      <w:r w:rsidR="003D34FC">
        <w:rPr>
          <w:rFonts w:eastAsia="標楷體" w:hint="eastAsia"/>
        </w:rPr>
        <w:t>serve as an alternative for efficacy assessment. The 3Rs principles goal could be achieve gradually by reduction in the number of laboratory animals used.</w:t>
      </w:r>
    </w:p>
    <w:p w:rsidR="00CB64C5" w:rsidRDefault="00CB64C5" w:rsidP="00B324DF">
      <w:pPr>
        <w:spacing w:line="360" w:lineRule="auto"/>
        <w:rPr>
          <w:rFonts w:eastAsia="標楷體"/>
          <w:i/>
        </w:rPr>
      </w:pPr>
    </w:p>
    <w:p w:rsidR="001F62B9" w:rsidRDefault="001F62B9" w:rsidP="00B324DF">
      <w:pPr>
        <w:spacing w:line="360" w:lineRule="auto"/>
        <w:rPr>
          <w:rFonts w:eastAsia="標楷體"/>
          <w:i/>
        </w:rPr>
      </w:pPr>
    </w:p>
    <w:p w:rsidR="007A771F" w:rsidRDefault="007A771F" w:rsidP="00B324DF">
      <w:pPr>
        <w:spacing w:line="360" w:lineRule="auto"/>
        <w:rPr>
          <w:rFonts w:eastAsia="標楷體"/>
        </w:rPr>
      </w:pPr>
      <w:r w:rsidRPr="00CB64C5">
        <w:rPr>
          <w:rFonts w:eastAsia="標楷體" w:hint="eastAsia"/>
          <w:b/>
          <w:i/>
        </w:rPr>
        <w:t>Keywords</w:t>
      </w:r>
      <w:r>
        <w:rPr>
          <w:rFonts w:eastAsia="標楷體" w:hint="eastAsia"/>
        </w:rPr>
        <w:t xml:space="preserve">: </w:t>
      </w:r>
      <w:proofErr w:type="spellStart"/>
      <w:r w:rsidRPr="007A771F">
        <w:rPr>
          <w:rFonts w:eastAsia="標楷體" w:hint="eastAsia"/>
          <w:i/>
        </w:rPr>
        <w:t>Riemerella</w:t>
      </w:r>
      <w:proofErr w:type="spellEnd"/>
      <w:r w:rsidRPr="007A771F">
        <w:rPr>
          <w:rFonts w:eastAsia="標楷體" w:hint="eastAsia"/>
          <w:i/>
        </w:rPr>
        <w:t xml:space="preserve"> </w:t>
      </w:r>
      <w:proofErr w:type="spellStart"/>
      <w:r w:rsidRPr="007A771F">
        <w:rPr>
          <w:rFonts w:eastAsia="標楷體" w:hint="eastAsia"/>
          <w:i/>
        </w:rPr>
        <w:t>anatipestifer</w:t>
      </w:r>
      <w:proofErr w:type="spellEnd"/>
      <w:r>
        <w:rPr>
          <w:rFonts w:eastAsia="標楷體" w:hint="eastAsia"/>
        </w:rPr>
        <w:t>, egg yolk antibody, efficacy</w:t>
      </w:r>
      <w:r w:rsidR="00C0710F">
        <w:rPr>
          <w:rFonts w:eastAsia="標楷體" w:hint="eastAsia"/>
        </w:rPr>
        <w:t xml:space="preserve"> evaluation, substitution for challenge</w:t>
      </w:r>
    </w:p>
    <w:p w:rsidR="00DD2BA8" w:rsidRPr="009173F1" w:rsidRDefault="00DD2BA8" w:rsidP="00B324DF">
      <w:pPr>
        <w:spacing w:line="360" w:lineRule="auto"/>
        <w:jc w:val="center"/>
        <w:rPr>
          <w:rFonts w:eastAsia="標楷體"/>
        </w:rPr>
      </w:pPr>
    </w:p>
    <w:sectPr w:rsidR="00DD2BA8" w:rsidRPr="009173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B27" w:rsidRDefault="002F7B27" w:rsidP="009173F1">
      <w:r>
        <w:separator/>
      </w:r>
    </w:p>
  </w:endnote>
  <w:endnote w:type="continuationSeparator" w:id="0">
    <w:p w:rsidR="002F7B27" w:rsidRDefault="002F7B27" w:rsidP="0091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B27" w:rsidRDefault="002F7B27" w:rsidP="009173F1">
      <w:r>
        <w:separator/>
      </w:r>
    </w:p>
  </w:footnote>
  <w:footnote w:type="continuationSeparator" w:id="0">
    <w:p w:rsidR="002F7B27" w:rsidRDefault="002F7B27" w:rsidP="00917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F5"/>
    <w:rsid w:val="000238C3"/>
    <w:rsid w:val="00025FF8"/>
    <w:rsid w:val="0005381B"/>
    <w:rsid w:val="00067D2C"/>
    <w:rsid w:val="00070EEF"/>
    <w:rsid w:val="00071880"/>
    <w:rsid w:val="00094F7C"/>
    <w:rsid w:val="000B699C"/>
    <w:rsid w:val="000C3D03"/>
    <w:rsid w:val="000D42A8"/>
    <w:rsid w:val="00131B44"/>
    <w:rsid w:val="00136470"/>
    <w:rsid w:val="001B3660"/>
    <w:rsid w:val="001B5861"/>
    <w:rsid w:val="001C5636"/>
    <w:rsid w:val="001F62B9"/>
    <w:rsid w:val="00205914"/>
    <w:rsid w:val="002078D8"/>
    <w:rsid w:val="00264DAC"/>
    <w:rsid w:val="00264E1B"/>
    <w:rsid w:val="00292426"/>
    <w:rsid w:val="002C26C7"/>
    <w:rsid w:val="002E5C94"/>
    <w:rsid w:val="002F7B27"/>
    <w:rsid w:val="00311148"/>
    <w:rsid w:val="0034510B"/>
    <w:rsid w:val="003D34FC"/>
    <w:rsid w:val="00420BBF"/>
    <w:rsid w:val="00450772"/>
    <w:rsid w:val="00456558"/>
    <w:rsid w:val="00471AAB"/>
    <w:rsid w:val="00476BC4"/>
    <w:rsid w:val="004D5422"/>
    <w:rsid w:val="00516ED6"/>
    <w:rsid w:val="00542925"/>
    <w:rsid w:val="005A1B7E"/>
    <w:rsid w:val="005D0B8A"/>
    <w:rsid w:val="005F2CCD"/>
    <w:rsid w:val="0062464A"/>
    <w:rsid w:val="00694AEA"/>
    <w:rsid w:val="006D237C"/>
    <w:rsid w:val="0076285C"/>
    <w:rsid w:val="00776922"/>
    <w:rsid w:val="00780217"/>
    <w:rsid w:val="0079245D"/>
    <w:rsid w:val="007A771F"/>
    <w:rsid w:val="007B468F"/>
    <w:rsid w:val="00850811"/>
    <w:rsid w:val="009173F1"/>
    <w:rsid w:val="0092766E"/>
    <w:rsid w:val="00943EE1"/>
    <w:rsid w:val="00986FCD"/>
    <w:rsid w:val="009D36B7"/>
    <w:rsid w:val="00A45CDC"/>
    <w:rsid w:val="00A96BAF"/>
    <w:rsid w:val="00AA7B0B"/>
    <w:rsid w:val="00AE0665"/>
    <w:rsid w:val="00B11B34"/>
    <w:rsid w:val="00B136CA"/>
    <w:rsid w:val="00B15749"/>
    <w:rsid w:val="00B324DF"/>
    <w:rsid w:val="00B5109E"/>
    <w:rsid w:val="00B56C87"/>
    <w:rsid w:val="00B83C2D"/>
    <w:rsid w:val="00BD3EF5"/>
    <w:rsid w:val="00BF2147"/>
    <w:rsid w:val="00C04481"/>
    <w:rsid w:val="00C0710F"/>
    <w:rsid w:val="00C338B6"/>
    <w:rsid w:val="00CB64C5"/>
    <w:rsid w:val="00CD2679"/>
    <w:rsid w:val="00CE75AA"/>
    <w:rsid w:val="00D377D6"/>
    <w:rsid w:val="00D742D3"/>
    <w:rsid w:val="00D93FE1"/>
    <w:rsid w:val="00DC5CAA"/>
    <w:rsid w:val="00DD2BA8"/>
    <w:rsid w:val="00DF18BE"/>
    <w:rsid w:val="00E42073"/>
    <w:rsid w:val="00E50511"/>
    <w:rsid w:val="00EF1D9B"/>
    <w:rsid w:val="00F167F1"/>
    <w:rsid w:val="00F827B5"/>
    <w:rsid w:val="00F94AFE"/>
    <w:rsid w:val="00F95ECE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B699C"/>
    <w:rPr>
      <w:b w:val="0"/>
      <w:bCs w:val="0"/>
      <w:i w:val="0"/>
      <w:iCs w:val="0"/>
      <w:color w:val="CC0033"/>
    </w:rPr>
  </w:style>
  <w:style w:type="paragraph" w:styleId="a4">
    <w:name w:val="header"/>
    <w:basedOn w:val="a"/>
    <w:link w:val="a5"/>
    <w:rsid w:val="00917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173F1"/>
    <w:rPr>
      <w:kern w:val="2"/>
    </w:rPr>
  </w:style>
  <w:style w:type="paragraph" w:styleId="a6">
    <w:name w:val="footer"/>
    <w:basedOn w:val="a"/>
    <w:link w:val="a7"/>
    <w:rsid w:val="00917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173F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0B699C"/>
    <w:rPr>
      <w:b w:val="0"/>
      <w:bCs w:val="0"/>
      <w:i w:val="0"/>
      <w:iCs w:val="0"/>
      <w:color w:val="CC0033"/>
    </w:rPr>
  </w:style>
  <w:style w:type="paragraph" w:styleId="a4">
    <w:name w:val="header"/>
    <w:basedOn w:val="a"/>
    <w:link w:val="a5"/>
    <w:rsid w:val="00917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173F1"/>
    <w:rPr>
      <w:kern w:val="2"/>
    </w:rPr>
  </w:style>
  <w:style w:type="paragraph" w:styleId="a6">
    <w:name w:val="footer"/>
    <w:basedOn w:val="a"/>
    <w:link w:val="a7"/>
    <w:rsid w:val="009173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173F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Company>no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牛流行熱活毒疫苗之研發</dc:title>
  <dc:creator>chiutf</dc:creator>
  <cp:lastModifiedBy>cushy823@hotmail.com</cp:lastModifiedBy>
  <cp:revision>3</cp:revision>
  <cp:lastPrinted>2017-09-05T08:38:00Z</cp:lastPrinted>
  <dcterms:created xsi:type="dcterms:W3CDTF">2017-09-19T07:25:00Z</dcterms:created>
  <dcterms:modified xsi:type="dcterms:W3CDTF">2017-09-19T07:25:00Z</dcterms:modified>
</cp:coreProperties>
</file>